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055C3" w14:textId="6A976DC9" w:rsidR="00445451" w:rsidRDefault="0099580F">
      <w:pPr>
        <w:rPr>
          <w:rFonts w:ascii="Times New Roman" w:hAnsi="Times New Roman" w:cs="Times New Roman"/>
          <w:lang w:val="ro-RO"/>
        </w:rPr>
      </w:pPr>
      <w:r>
        <w:rPr>
          <w:rFonts w:ascii="Times New Roman" w:hAnsi="Times New Roman" w:cs="Times New Roman"/>
          <w:lang w:val="ro-RO"/>
        </w:rPr>
        <w:t xml:space="preserve">Anexa 3 la </w:t>
      </w:r>
      <w:r w:rsidR="007100D8">
        <w:rPr>
          <w:rFonts w:ascii="Times New Roman" w:hAnsi="Times New Roman" w:cs="Times New Roman"/>
          <w:lang w:val="ro-RO"/>
        </w:rPr>
        <w:t xml:space="preserve">PO. </w:t>
      </w:r>
      <w:r>
        <w:rPr>
          <w:rFonts w:ascii="Times New Roman" w:hAnsi="Times New Roman" w:cs="Times New Roman"/>
          <w:lang w:val="ro-RO"/>
        </w:rPr>
        <w:t>n</w:t>
      </w:r>
      <w:r w:rsidR="007100D8">
        <w:rPr>
          <w:rFonts w:ascii="Times New Roman" w:hAnsi="Times New Roman" w:cs="Times New Roman"/>
          <w:lang w:val="ro-RO"/>
        </w:rPr>
        <w:t>r.</w:t>
      </w:r>
      <w:r>
        <w:rPr>
          <w:rFonts w:ascii="Times New Roman" w:hAnsi="Times New Roman" w:cs="Times New Roman"/>
          <w:lang w:val="ro-RO"/>
        </w:rPr>
        <w:t xml:space="preserve"> </w:t>
      </w:r>
      <w:r w:rsidR="007100D8">
        <w:rPr>
          <w:rFonts w:ascii="Times New Roman" w:hAnsi="Times New Roman" w:cs="Times New Roman"/>
          <w:lang w:val="ro-RO"/>
        </w:rPr>
        <w:t>37 / 10.09.2024</w:t>
      </w:r>
      <w:r>
        <w:rPr>
          <w:rFonts w:ascii="Times New Roman" w:hAnsi="Times New Roman" w:cs="Times New Roman"/>
          <w:lang w:val="ro-RO"/>
        </w:rPr>
        <w:t xml:space="preserve"> privind aprobarea RED la nivelul ISJ Giurgiu</w:t>
      </w:r>
    </w:p>
    <w:p w14:paraId="2E33314E" w14:textId="77777777" w:rsidR="0099580F" w:rsidRDefault="0099580F">
      <w:pPr>
        <w:rPr>
          <w:rFonts w:ascii="Times New Roman" w:hAnsi="Times New Roman" w:cs="Times New Roman"/>
          <w:lang w:val="ro-RO"/>
        </w:rPr>
      </w:pPr>
    </w:p>
    <w:p w14:paraId="3926549F" w14:textId="08E0DFEC" w:rsidR="0099580F" w:rsidRDefault="0099580F" w:rsidP="00256DA2">
      <w:pPr>
        <w:jc w:val="center"/>
        <w:rPr>
          <w:rFonts w:ascii="Times New Roman" w:hAnsi="Times New Roman" w:cs="Times New Roman"/>
          <w:lang w:val="ro-RO"/>
        </w:rPr>
      </w:pPr>
      <w:r>
        <w:rPr>
          <w:rFonts w:ascii="Times New Roman" w:hAnsi="Times New Roman" w:cs="Times New Roman"/>
          <w:lang w:val="ro-RO"/>
        </w:rPr>
        <w:t>Fișa descriptivă a resursei educaționale deschise</w:t>
      </w:r>
    </w:p>
    <w:tbl>
      <w:tblPr>
        <w:tblStyle w:val="Tabelgril"/>
        <w:tblW w:w="10075" w:type="dxa"/>
        <w:tblLook w:val="04A0" w:firstRow="1" w:lastRow="0" w:firstColumn="1" w:lastColumn="0" w:noHBand="0" w:noVBand="1"/>
      </w:tblPr>
      <w:tblGrid>
        <w:gridCol w:w="3865"/>
        <w:gridCol w:w="6210"/>
      </w:tblGrid>
      <w:tr w:rsidR="00E74C4D" w14:paraId="3A60FB00" w14:textId="77777777" w:rsidTr="003270D3">
        <w:tc>
          <w:tcPr>
            <w:tcW w:w="10075" w:type="dxa"/>
            <w:gridSpan w:val="2"/>
            <w:shd w:val="clear" w:color="auto" w:fill="A5C9EB" w:themeFill="text2" w:themeFillTint="40"/>
          </w:tcPr>
          <w:p w14:paraId="7B45A893" w14:textId="012F85B2" w:rsidR="00E74C4D" w:rsidRDefault="00E74C4D" w:rsidP="0099580F">
            <w:pPr>
              <w:jc w:val="both"/>
              <w:rPr>
                <w:rFonts w:ascii="Times New Roman" w:hAnsi="Times New Roman" w:cs="Times New Roman"/>
                <w:lang w:val="ro-RO"/>
              </w:rPr>
            </w:pPr>
            <w:r>
              <w:rPr>
                <w:rFonts w:ascii="Times New Roman" w:hAnsi="Times New Roman" w:cs="Times New Roman"/>
                <w:lang w:val="ro-RO"/>
              </w:rPr>
              <w:t>I. Date generale</w:t>
            </w:r>
          </w:p>
        </w:tc>
      </w:tr>
      <w:tr w:rsidR="00E74C4D" w14:paraId="640A79DD" w14:textId="77777777" w:rsidTr="003270D3">
        <w:tc>
          <w:tcPr>
            <w:tcW w:w="3865" w:type="dxa"/>
          </w:tcPr>
          <w:p w14:paraId="358A028C" w14:textId="059C80AF" w:rsidR="00E74C4D" w:rsidRDefault="00E74C4D" w:rsidP="0099580F">
            <w:pPr>
              <w:jc w:val="both"/>
              <w:rPr>
                <w:rFonts w:ascii="Times New Roman" w:hAnsi="Times New Roman" w:cs="Times New Roman"/>
                <w:lang w:val="ro-RO"/>
              </w:rPr>
            </w:pPr>
            <w:r>
              <w:rPr>
                <w:rFonts w:ascii="Times New Roman" w:hAnsi="Times New Roman" w:cs="Times New Roman"/>
                <w:lang w:val="ro-RO"/>
              </w:rPr>
              <w:t>Titlul resursei educaționale propuse</w:t>
            </w:r>
          </w:p>
        </w:tc>
        <w:tc>
          <w:tcPr>
            <w:tcW w:w="6210" w:type="dxa"/>
          </w:tcPr>
          <w:p w14:paraId="0A907CA5" w14:textId="7D586BA8" w:rsidR="00E74C4D" w:rsidRPr="00E4214B" w:rsidRDefault="00E4214B" w:rsidP="0099580F">
            <w:pPr>
              <w:jc w:val="both"/>
              <w:rPr>
                <w:rFonts w:ascii="Times New Roman" w:hAnsi="Times New Roman" w:cs="Times New Roman"/>
                <w:lang w:val="ro-RO"/>
              </w:rPr>
            </w:pPr>
            <w:r w:rsidRPr="00E4214B">
              <w:rPr>
                <w:rFonts w:ascii="Times New Roman" w:hAnsi="Times New Roman" w:cs="Times New Roman"/>
                <w:lang w:val="ro-RO"/>
              </w:rPr>
              <w:t>Proiect de lecție</w:t>
            </w:r>
            <w:r w:rsidR="00B65E02">
              <w:rPr>
                <w:rFonts w:ascii="Times New Roman" w:hAnsi="Times New Roman" w:cs="Times New Roman"/>
                <w:lang w:val="ro-RO"/>
              </w:rPr>
              <w:t xml:space="preserve"> </w:t>
            </w:r>
          </w:p>
        </w:tc>
      </w:tr>
      <w:tr w:rsidR="00E74C4D" w14:paraId="243813E9" w14:textId="77777777" w:rsidTr="003270D3">
        <w:tc>
          <w:tcPr>
            <w:tcW w:w="3865" w:type="dxa"/>
          </w:tcPr>
          <w:p w14:paraId="00F20EC5" w14:textId="5A65E5C1" w:rsidR="00E74C4D" w:rsidRDefault="00E74C4D" w:rsidP="0099580F">
            <w:pPr>
              <w:jc w:val="both"/>
              <w:rPr>
                <w:rFonts w:ascii="Times New Roman" w:hAnsi="Times New Roman" w:cs="Times New Roman"/>
                <w:lang w:val="ro-RO"/>
              </w:rPr>
            </w:pPr>
            <w:r>
              <w:rPr>
                <w:rFonts w:ascii="Times New Roman" w:hAnsi="Times New Roman" w:cs="Times New Roman"/>
                <w:lang w:val="ro-RO"/>
              </w:rPr>
              <w:t>Disciplina / domeniul de bază</w:t>
            </w:r>
          </w:p>
        </w:tc>
        <w:tc>
          <w:tcPr>
            <w:tcW w:w="6210" w:type="dxa"/>
          </w:tcPr>
          <w:p w14:paraId="612D5C3A" w14:textId="0157DD19" w:rsidR="00E74C4D" w:rsidRPr="00E4214B" w:rsidRDefault="00256DA2" w:rsidP="0099580F">
            <w:pPr>
              <w:jc w:val="both"/>
              <w:rPr>
                <w:rFonts w:ascii="Times New Roman" w:hAnsi="Times New Roman" w:cs="Times New Roman"/>
                <w:lang w:val="ro-RO"/>
              </w:rPr>
            </w:pPr>
            <w:r>
              <w:rPr>
                <w:rFonts w:ascii="Times New Roman" w:hAnsi="Times New Roman" w:cs="Times New Roman"/>
                <w:noProof/>
              </w:rPr>
              <w:t>G</w:t>
            </w:r>
            <w:r w:rsidR="00B65E02">
              <w:rPr>
                <w:rFonts w:ascii="Times New Roman" w:hAnsi="Times New Roman" w:cs="Times New Roman"/>
                <w:noProof/>
              </w:rPr>
              <w:t>eografie</w:t>
            </w:r>
            <w:r>
              <w:rPr>
                <w:rFonts w:ascii="Times New Roman" w:hAnsi="Times New Roman" w:cs="Times New Roman"/>
                <w:noProof/>
              </w:rPr>
              <w:t xml:space="preserve"> </w:t>
            </w:r>
          </w:p>
        </w:tc>
      </w:tr>
      <w:tr w:rsidR="00E74C4D" w14:paraId="16A89DE5" w14:textId="77777777" w:rsidTr="003270D3">
        <w:tc>
          <w:tcPr>
            <w:tcW w:w="3865" w:type="dxa"/>
          </w:tcPr>
          <w:p w14:paraId="166093BC" w14:textId="6547BD7B" w:rsidR="00E74C4D" w:rsidRDefault="00E74C4D" w:rsidP="0099580F">
            <w:pPr>
              <w:jc w:val="both"/>
              <w:rPr>
                <w:rFonts w:ascii="Times New Roman" w:hAnsi="Times New Roman" w:cs="Times New Roman"/>
                <w:lang w:val="ro-RO"/>
              </w:rPr>
            </w:pPr>
            <w:r>
              <w:rPr>
                <w:rFonts w:ascii="Times New Roman" w:hAnsi="Times New Roman" w:cs="Times New Roman"/>
                <w:lang w:val="ro-RO"/>
              </w:rPr>
              <w:t>Clasa / domeniul de aplicare</w:t>
            </w:r>
          </w:p>
        </w:tc>
        <w:tc>
          <w:tcPr>
            <w:tcW w:w="6210" w:type="dxa"/>
          </w:tcPr>
          <w:p w14:paraId="12104EB8" w14:textId="0EC92CC6" w:rsidR="00E74C4D" w:rsidRPr="00E4214B" w:rsidRDefault="00E4214B" w:rsidP="0099580F">
            <w:pPr>
              <w:jc w:val="both"/>
              <w:rPr>
                <w:rFonts w:ascii="Times New Roman" w:hAnsi="Times New Roman" w:cs="Times New Roman"/>
                <w:lang w:val="ro-RO"/>
              </w:rPr>
            </w:pPr>
            <w:r>
              <w:rPr>
                <w:rFonts w:ascii="Times New Roman" w:hAnsi="Times New Roman" w:cs="Times New Roman"/>
                <w:lang w:val="ro-RO"/>
              </w:rPr>
              <w:t>Clasa a VII - a</w:t>
            </w:r>
          </w:p>
        </w:tc>
      </w:tr>
      <w:tr w:rsidR="00E74C4D" w14:paraId="7670ED75" w14:textId="77777777" w:rsidTr="003270D3">
        <w:tc>
          <w:tcPr>
            <w:tcW w:w="3865" w:type="dxa"/>
          </w:tcPr>
          <w:p w14:paraId="5DBE24BE" w14:textId="442A88FC" w:rsidR="00E74C4D" w:rsidRDefault="00E74C4D" w:rsidP="0099580F">
            <w:pPr>
              <w:jc w:val="both"/>
              <w:rPr>
                <w:rFonts w:ascii="Times New Roman" w:hAnsi="Times New Roman" w:cs="Times New Roman"/>
                <w:lang w:val="ro-RO"/>
              </w:rPr>
            </w:pPr>
            <w:r>
              <w:rPr>
                <w:rFonts w:ascii="Times New Roman" w:hAnsi="Times New Roman" w:cs="Times New Roman"/>
                <w:lang w:val="ro-RO"/>
              </w:rPr>
              <w:t>Autor</w:t>
            </w:r>
          </w:p>
        </w:tc>
        <w:tc>
          <w:tcPr>
            <w:tcW w:w="6210" w:type="dxa"/>
          </w:tcPr>
          <w:p w14:paraId="629482F5" w14:textId="153C6E79" w:rsidR="00E74C4D" w:rsidRPr="00E4214B" w:rsidRDefault="00E74C4D" w:rsidP="0099580F">
            <w:pPr>
              <w:jc w:val="both"/>
              <w:rPr>
                <w:rFonts w:ascii="Times New Roman" w:hAnsi="Times New Roman" w:cs="Times New Roman"/>
                <w:lang w:val="ro-RO"/>
              </w:rPr>
            </w:pPr>
            <w:r w:rsidRPr="00E4214B">
              <w:rPr>
                <w:rFonts w:ascii="Times New Roman" w:hAnsi="Times New Roman" w:cs="Times New Roman"/>
                <w:lang w:val="ro-RO"/>
              </w:rPr>
              <w:t>Prof. Nichita Adrian</w:t>
            </w:r>
          </w:p>
        </w:tc>
      </w:tr>
      <w:tr w:rsidR="00E74C4D" w14:paraId="089AAF80" w14:textId="77777777" w:rsidTr="003270D3">
        <w:tc>
          <w:tcPr>
            <w:tcW w:w="10075" w:type="dxa"/>
            <w:gridSpan w:val="2"/>
            <w:shd w:val="clear" w:color="auto" w:fill="A5C9EB" w:themeFill="text2" w:themeFillTint="40"/>
          </w:tcPr>
          <w:p w14:paraId="2C6061F5" w14:textId="0907896B" w:rsidR="00E74C4D" w:rsidRPr="00E4214B" w:rsidRDefault="00E74C4D" w:rsidP="0099580F">
            <w:pPr>
              <w:jc w:val="both"/>
              <w:rPr>
                <w:rFonts w:ascii="Times New Roman" w:hAnsi="Times New Roman" w:cs="Times New Roman"/>
                <w:lang w:val="ro-RO"/>
              </w:rPr>
            </w:pPr>
            <w:r w:rsidRPr="00E4214B">
              <w:rPr>
                <w:rFonts w:ascii="Times New Roman" w:hAnsi="Times New Roman" w:cs="Times New Roman"/>
                <w:lang w:val="ro-RO"/>
              </w:rPr>
              <w:t>II. Prezentarea resursei educaționale</w:t>
            </w:r>
          </w:p>
        </w:tc>
      </w:tr>
      <w:tr w:rsidR="00E74C4D" w14:paraId="03511EB4" w14:textId="77777777" w:rsidTr="003270D3">
        <w:tc>
          <w:tcPr>
            <w:tcW w:w="3865" w:type="dxa"/>
          </w:tcPr>
          <w:p w14:paraId="314B7D85" w14:textId="5D061CBE" w:rsidR="00E74C4D" w:rsidRDefault="003270D3" w:rsidP="0099580F">
            <w:pPr>
              <w:jc w:val="both"/>
              <w:rPr>
                <w:rFonts w:ascii="Times New Roman" w:hAnsi="Times New Roman" w:cs="Times New Roman"/>
                <w:lang w:val="ro-RO"/>
              </w:rPr>
            </w:pPr>
            <w:r>
              <w:rPr>
                <w:rFonts w:ascii="Times New Roman" w:hAnsi="Times New Roman" w:cs="Times New Roman"/>
                <w:lang w:val="ro-RO"/>
              </w:rPr>
              <w:t>Competența specifică vizată</w:t>
            </w:r>
          </w:p>
        </w:tc>
        <w:tc>
          <w:tcPr>
            <w:tcW w:w="6210" w:type="dxa"/>
          </w:tcPr>
          <w:p w14:paraId="0F52619B" w14:textId="77777777" w:rsidR="00B65E02" w:rsidRPr="00B65E02" w:rsidRDefault="00B65E02" w:rsidP="00B65E02">
            <w:pPr>
              <w:ind w:left="432" w:hanging="432"/>
              <w:contextualSpacing/>
              <w:rPr>
                <w:rFonts w:ascii="Times New Roman" w:hAnsi="Times New Roman" w:cs="Times New Roman"/>
                <w:lang w:val="ro-RO"/>
              </w:rPr>
            </w:pPr>
            <w:r w:rsidRPr="00B65E02">
              <w:rPr>
                <w:rFonts w:ascii="Times New Roman" w:hAnsi="Times New Roman" w:cs="Times New Roman"/>
                <w:lang w:val="ro-RO"/>
              </w:rPr>
              <w:t>2.1.  Localizarea elementelor geografice pe reprezentări cartografice.</w:t>
            </w:r>
          </w:p>
          <w:p w14:paraId="381B1DC0" w14:textId="0D899443" w:rsidR="00E4214B" w:rsidRPr="00E4214B" w:rsidRDefault="00B65E02" w:rsidP="00B65E02">
            <w:pPr>
              <w:ind w:left="432" w:hanging="432"/>
              <w:contextualSpacing/>
              <w:rPr>
                <w:rFonts w:ascii="Times New Roman" w:hAnsi="Times New Roman" w:cs="Times New Roman"/>
                <w:lang w:val="ro-RO"/>
              </w:rPr>
            </w:pPr>
            <w:r w:rsidRPr="00B65E02">
              <w:rPr>
                <w:rFonts w:ascii="Times New Roman" w:hAnsi="Times New Roman" w:cs="Times New Roman"/>
                <w:lang w:val="ro-RO"/>
              </w:rPr>
              <w:t>2.3. Corelarea elementelor și fenomenelor geografice date prin raportare la suporturi grafice și cartografice.</w:t>
            </w:r>
          </w:p>
        </w:tc>
      </w:tr>
      <w:tr w:rsidR="00E74C4D" w14:paraId="2394BACA" w14:textId="77777777" w:rsidTr="003270D3">
        <w:tc>
          <w:tcPr>
            <w:tcW w:w="3865" w:type="dxa"/>
          </w:tcPr>
          <w:p w14:paraId="5A138B99" w14:textId="7DF53420" w:rsidR="00E74C4D" w:rsidRDefault="003270D3" w:rsidP="0099580F">
            <w:pPr>
              <w:jc w:val="both"/>
              <w:rPr>
                <w:rFonts w:ascii="Times New Roman" w:hAnsi="Times New Roman" w:cs="Times New Roman"/>
                <w:lang w:val="ro-RO"/>
              </w:rPr>
            </w:pPr>
            <w:r>
              <w:rPr>
                <w:rFonts w:ascii="Times New Roman" w:hAnsi="Times New Roman" w:cs="Times New Roman"/>
                <w:lang w:val="ro-RO"/>
              </w:rPr>
              <w:t>Durata resursei</w:t>
            </w:r>
          </w:p>
        </w:tc>
        <w:tc>
          <w:tcPr>
            <w:tcW w:w="6210" w:type="dxa"/>
          </w:tcPr>
          <w:p w14:paraId="3ADF4CDE" w14:textId="77777777" w:rsidR="00E74C4D" w:rsidRPr="00E4214B" w:rsidRDefault="00E74C4D" w:rsidP="0099580F">
            <w:pPr>
              <w:jc w:val="both"/>
              <w:rPr>
                <w:rFonts w:ascii="Times New Roman" w:hAnsi="Times New Roman" w:cs="Times New Roman"/>
                <w:lang w:val="ro-RO"/>
              </w:rPr>
            </w:pPr>
          </w:p>
        </w:tc>
      </w:tr>
      <w:tr w:rsidR="00E74C4D" w14:paraId="57FEC8DA" w14:textId="77777777" w:rsidTr="003270D3">
        <w:tc>
          <w:tcPr>
            <w:tcW w:w="3865" w:type="dxa"/>
          </w:tcPr>
          <w:p w14:paraId="1BCE9E91" w14:textId="661A58E7" w:rsidR="00E74C4D" w:rsidRDefault="003270D3" w:rsidP="0099580F">
            <w:pPr>
              <w:jc w:val="both"/>
              <w:rPr>
                <w:rFonts w:ascii="Times New Roman" w:hAnsi="Times New Roman" w:cs="Times New Roman"/>
                <w:lang w:val="ro-RO"/>
              </w:rPr>
            </w:pPr>
            <w:r>
              <w:rPr>
                <w:rFonts w:ascii="Times New Roman" w:hAnsi="Times New Roman" w:cs="Times New Roman"/>
                <w:lang w:val="ro-RO"/>
              </w:rPr>
              <w:t>Scurtă prezentare a resursei educaționale propuse</w:t>
            </w:r>
          </w:p>
        </w:tc>
        <w:tc>
          <w:tcPr>
            <w:tcW w:w="6210" w:type="dxa"/>
          </w:tcPr>
          <w:p w14:paraId="15D8C60B" w14:textId="3662F881" w:rsidR="00B65E02" w:rsidRDefault="00B65E02" w:rsidP="00B65E02">
            <w:pPr>
              <w:spacing w:before="120"/>
              <w:ind w:left="72"/>
              <w:jc w:val="both"/>
              <w:rPr>
                <w:rFonts w:ascii="Times New Roman" w:hAnsi="Times New Roman" w:cs="Times New Roman"/>
                <w:lang w:val="ro-RO"/>
              </w:rPr>
            </w:pPr>
            <w:r>
              <w:rPr>
                <w:rFonts w:ascii="Times New Roman" w:hAnsi="Times New Roman" w:cs="Times New Roman"/>
                <w:lang w:val="ro-RO"/>
              </w:rPr>
              <w:t>Lecția de evaluare urmărește f</w:t>
            </w:r>
            <w:r w:rsidRPr="00B65E02">
              <w:rPr>
                <w:rFonts w:ascii="Times New Roman" w:hAnsi="Times New Roman" w:cs="Times New Roman"/>
                <w:lang w:val="ro-RO"/>
              </w:rPr>
              <w:t>ormarea și dezvoltarea deprinderilor de a sintetiza, analiză inter și transdisciplinară precum și a capacității de autoevaluare</w:t>
            </w:r>
            <w:r>
              <w:rPr>
                <w:rFonts w:ascii="Times New Roman" w:hAnsi="Times New Roman" w:cs="Times New Roman"/>
                <w:lang w:val="ro-RO"/>
              </w:rPr>
              <w:t xml:space="preserve"> la elevi</w:t>
            </w:r>
            <w:r w:rsidRPr="00B65E02">
              <w:rPr>
                <w:rFonts w:ascii="Times New Roman" w:hAnsi="Times New Roman" w:cs="Times New Roman"/>
                <w:lang w:val="ro-RO"/>
              </w:rPr>
              <w:t>.</w:t>
            </w:r>
            <w:r>
              <w:rPr>
                <w:rFonts w:ascii="Times New Roman" w:hAnsi="Times New Roman" w:cs="Times New Roman"/>
                <w:lang w:val="ro-RO"/>
              </w:rPr>
              <w:t xml:space="preserve"> Fișa de evaluare integrată în lecție, vizează evaluarea </w:t>
            </w:r>
            <w:r w:rsidR="00256DA2">
              <w:rPr>
                <w:rFonts w:ascii="Times New Roman" w:hAnsi="Times New Roman" w:cs="Times New Roman"/>
                <w:lang w:val="ro-RO"/>
              </w:rPr>
              <w:t xml:space="preserve">unor </w:t>
            </w:r>
            <w:r>
              <w:rPr>
                <w:rFonts w:ascii="Times New Roman" w:hAnsi="Times New Roman" w:cs="Times New Roman"/>
                <w:lang w:val="ro-RO"/>
              </w:rPr>
              <w:t xml:space="preserve">competențe specifice formate pe parcursul activităților anterioare. </w:t>
            </w:r>
          </w:p>
          <w:p w14:paraId="4E027EF5" w14:textId="445E083F" w:rsidR="00B65E02" w:rsidRPr="00B65E02" w:rsidRDefault="00B65E02" w:rsidP="00B65E02">
            <w:pPr>
              <w:spacing w:before="120"/>
              <w:ind w:left="72"/>
              <w:jc w:val="both"/>
              <w:rPr>
                <w:rFonts w:ascii="Times New Roman" w:hAnsi="Times New Roman" w:cs="Times New Roman"/>
                <w:lang w:val="ro-RO"/>
              </w:rPr>
            </w:pPr>
            <w:r>
              <w:rPr>
                <w:rFonts w:ascii="Times New Roman" w:hAnsi="Times New Roman" w:cs="Times New Roman"/>
                <w:lang w:val="ro-RO"/>
              </w:rPr>
              <w:t>Proiectul de lecție</w:t>
            </w:r>
            <w:r w:rsidR="00256DA2">
              <w:rPr>
                <w:rFonts w:ascii="Times New Roman" w:hAnsi="Times New Roman" w:cs="Times New Roman"/>
                <w:lang w:val="ro-RO"/>
              </w:rPr>
              <w:t>,</w:t>
            </w:r>
            <w:r>
              <w:rPr>
                <w:rFonts w:ascii="Times New Roman" w:hAnsi="Times New Roman" w:cs="Times New Roman"/>
                <w:lang w:val="ro-RO"/>
              </w:rPr>
              <w:t xml:space="preserve"> propus c</w:t>
            </w:r>
            <w:r>
              <w:rPr>
                <w:rFonts w:ascii="Times New Roman" w:hAnsi="Times New Roman" w:cs="Times New Roman"/>
                <w:lang w:val="ro-RO"/>
              </w:rPr>
              <w:t>a resursă educațională deschisă</w:t>
            </w:r>
            <w:r w:rsidR="00256DA2">
              <w:rPr>
                <w:rFonts w:ascii="Times New Roman" w:hAnsi="Times New Roman" w:cs="Times New Roman"/>
                <w:lang w:val="ro-RO"/>
              </w:rPr>
              <w:t>,</w:t>
            </w:r>
            <w:r>
              <w:rPr>
                <w:rFonts w:ascii="Times New Roman" w:hAnsi="Times New Roman" w:cs="Times New Roman"/>
                <w:lang w:val="ro-RO"/>
              </w:rPr>
              <w:t xml:space="preserve"> este realizat în conformitate </w:t>
            </w:r>
            <w:r w:rsidR="00256DA2">
              <w:rPr>
                <w:rFonts w:ascii="Times New Roman" w:hAnsi="Times New Roman" w:cs="Times New Roman"/>
                <w:lang w:val="ro-RO"/>
              </w:rPr>
              <w:t>cu recomandările metodologice prevăzute în programa de geografie, clasele V - VIII</w:t>
            </w:r>
          </w:p>
          <w:p w14:paraId="60A5E994" w14:textId="43B1C4D4" w:rsidR="00E74C4D" w:rsidRPr="00E4214B" w:rsidRDefault="00E74C4D" w:rsidP="0099580F">
            <w:pPr>
              <w:jc w:val="both"/>
              <w:rPr>
                <w:rFonts w:ascii="Times New Roman" w:hAnsi="Times New Roman" w:cs="Times New Roman"/>
                <w:noProof/>
                <w:lang w:val="ro-RO"/>
              </w:rPr>
            </w:pPr>
          </w:p>
        </w:tc>
      </w:tr>
      <w:tr w:rsidR="00E74C4D" w14:paraId="6822CF11" w14:textId="77777777" w:rsidTr="003270D3">
        <w:tc>
          <w:tcPr>
            <w:tcW w:w="3865" w:type="dxa"/>
          </w:tcPr>
          <w:p w14:paraId="646C3739" w14:textId="5AF7D5B2" w:rsidR="00E74C4D" w:rsidRDefault="003270D3" w:rsidP="0099580F">
            <w:pPr>
              <w:jc w:val="both"/>
              <w:rPr>
                <w:rFonts w:ascii="Times New Roman" w:hAnsi="Times New Roman" w:cs="Times New Roman"/>
                <w:lang w:val="ro-RO"/>
              </w:rPr>
            </w:pPr>
            <w:r>
              <w:rPr>
                <w:rFonts w:ascii="Times New Roman" w:hAnsi="Times New Roman" w:cs="Times New Roman"/>
                <w:lang w:val="ro-RO"/>
              </w:rPr>
              <w:t>Elemente agregate</w:t>
            </w:r>
          </w:p>
        </w:tc>
        <w:tc>
          <w:tcPr>
            <w:tcW w:w="6210" w:type="dxa"/>
          </w:tcPr>
          <w:p w14:paraId="268F725B" w14:textId="3B4957B4" w:rsidR="00E74C4D" w:rsidRPr="00C5535C" w:rsidRDefault="00E74C4D" w:rsidP="0099580F">
            <w:pPr>
              <w:jc w:val="both"/>
              <w:rPr>
                <w:rFonts w:ascii="Times New Roman" w:hAnsi="Times New Roman" w:cs="Times New Roman"/>
                <w:noProof/>
                <w:lang w:val="ro-RO"/>
              </w:rPr>
            </w:pPr>
          </w:p>
        </w:tc>
      </w:tr>
      <w:tr w:rsidR="00E74C4D" w14:paraId="2205CD9D" w14:textId="77777777" w:rsidTr="003270D3">
        <w:tc>
          <w:tcPr>
            <w:tcW w:w="10075" w:type="dxa"/>
            <w:gridSpan w:val="2"/>
            <w:shd w:val="clear" w:color="auto" w:fill="A5C9EB" w:themeFill="text2" w:themeFillTint="40"/>
          </w:tcPr>
          <w:p w14:paraId="25D61C3B" w14:textId="6B310E9C" w:rsidR="00E74C4D" w:rsidRPr="00E4214B" w:rsidRDefault="00E74C4D" w:rsidP="0099580F">
            <w:pPr>
              <w:jc w:val="both"/>
              <w:rPr>
                <w:rFonts w:ascii="Times New Roman" w:hAnsi="Times New Roman" w:cs="Times New Roman"/>
                <w:lang w:val="ro-RO"/>
              </w:rPr>
            </w:pPr>
            <w:r w:rsidRPr="00E4214B">
              <w:rPr>
                <w:rFonts w:ascii="Times New Roman" w:hAnsi="Times New Roman" w:cs="Times New Roman"/>
                <w:lang w:val="ro-RO"/>
              </w:rPr>
              <w:t>III. Comentarii</w:t>
            </w:r>
          </w:p>
        </w:tc>
      </w:tr>
      <w:tr w:rsidR="00E74C4D" w14:paraId="0C8DC398" w14:textId="77777777" w:rsidTr="003270D3">
        <w:tc>
          <w:tcPr>
            <w:tcW w:w="3865" w:type="dxa"/>
          </w:tcPr>
          <w:p w14:paraId="53ADD321" w14:textId="7D721D59" w:rsidR="00E74C4D" w:rsidRDefault="003270D3" w:rsidP="0099580F">
            <w:pPr>
              <w:jc w:val="both"/>
              <w:rPr>
                <w:rFonts w:ascii="Times New Roman" w:hAnsi="Times New Roman" w:cs="Times New Roman"/>
                <w:lang w:val="ro-RO"/>
              </w:rPr>
            </w:pPr>
            <w:r>
              <w:rPr>
                <w:rFonts w:ascii="Times New Roman" w:hAnsi="Times New Roman" w:cs="Times New Roman"/>
                <w:lang w:val="ro-RO"/>
              </w:rPr>
              <w:t>Alte aspecte utile de împărtășit cu privire la utilizarea resursei educaționale în activitatea cu elevii</w:t>
            </w:r>
          </w:p>
        </w:tc>
        <w:tc>
          <w:tcPr>
            <w:tcW w:w="6210" w:type="dxa"/>
          </w:tcPr>
          <w:p w14:paraId="4E8983B0" w14:textId="73952B34" w:rsidR="006E540A" w:rsidRPr="00E4214B" w:rsidRDefault="00256DA2" w:rsidP="0099580F">
            <w:pPr>
              <w:jc w:val="both"/>
              <w:rPr>
                <w:rFonts w:ascii="Times New Roman" w:hAnsi="Times New Roman" w:cs="Times New Roman"/>
                <w:lang w:val="ro-RO"/>
              </w:rPr>
            </w:pPr>
            <w:r>
              <w:rPr>
                <w:rFonts w:ascii="Times New Roman" w:hAnsi="Times New Roman" w:cs="Times New Roman"/>
                <w:lang w:val="ro-RO"/>
              </w:rPr>
              <w:t xml:space="preserve">Proiectul de lecție pentru evaluarea competențelor formate elevilor pe parcursul activităților anterioare, vine în sprijinul cadrelor didactice de gimnaziu în vederea furnizării unui model orientativ de proiectare didactică de „Lecție de evaluare”. Etapele lecției de evaluare presupun: aspecte organizatorice prin care elevii primesc informații despre activitatea ce urmează a se desfășura; desfășurarea evaluării scrise; autoevaluarea pe baza baremului de notare; concluzii finale. Autoevaluarea la elevi este insuficient abordată în activitatea de zi cu zi la clasă, de aceea este important ca această formă de evaluare să fie integrată în </w:t>
            </w:r>
            <w:r w:rsidR="00F54440">
              <w:rPr>
                <w:rFonts w:ascii="Times New Roman" w:hAnsi="Times New Roman" w:cs="Times New Roman"/>
                <w:lang w:val="ro-RO"/>
              </w:rPr>
              <w:t>lecție pentru stimularea formării și dezvoltării deprinderilor de autoevaluare pentru creșterea responsabilității elevilor față de propria evoluție. A</w:t>
            </w:r>
            <w:r w:rsidR="00F54440" w:rsidRPr="00F54440">
              <w:rPr>
                <w:rFonts w:ascii="Times New Roman" w:hAnsi="Times New Roman" w:cs="Times New Roman"/>
                <w:lang w:val="ro-RO"/>
              </w:rPr>
              <w:t xml:space="preserve">ctivitatea profesorilor de geografie, facilitează identificarea şi abordarea temelor de interes disciplinar, precum şi a celor de tip pluri-, </w:t>
            </w:r>
            <w:r w:rsidR="00F54440" w:rsidRPr="00F54440">
              <w:rPr>
                <w:rFonts w:ascii="Times New Roman" w:hAnsi="Times New Roman" w:cs="Times New Roman"/>
                <w:lang w:val="ro-RO"/>
              </w:rPr>
              <w:lastRenderedPageBreak/>
              <w:t xml:space="preserve">inter- și transdisciplinar,  reglementând, totodată, demersurile de proiectare a resurselor educaţionale pentru procesul de predare - învăţare </w:t>
            </w:r>
            <w:r w:rsidR="00F54440">
              <w:rPr>
                <w:rFonts w:ascii="Times New Roman" w:hAnsi="Times New Roman" w:cs="Times New Roman"/>
                <w:lang w:val="ro-RO"/>
              </w:rPr>
              <w:t>–</w:t>
            </w:r>
            <w:r w:rsidR="00F54440" w:rsidRPr="00F54440">
              <w:rPr>
                <w:rFonts w:ascii="Times New Roman" w:hAnsi="Times New Roman" w:cs="Times New Roman"/>
                <w:lang w:val="ro-RO"/>
              </w:rPr>
              <w:t xml:space="preserve"> evaluare</w:t>
            </w:r>
            <w:r w:rsidR="00F54440">
              <w:rPr>
                <w:rFonts w:ascii="Times New Roman" w:hAnsi="Times New Roman" w:cs="Times New Roman"/>
                <w:lang w:val="ro-RO"/>
              </w:rPr>
              <w:t xml:space="preserve"> în care trebuie implicat în mod activ și elevul.</w:t>
            </w:r>
          </w:p>
        </w:tc>
      </w:tr>
    </w:tbl>
    <w:p w14:paraId="6BEDDEDC" w14:textId="77777777" w:rsidR="00E74C4D" w:rsidRDefault="00E74C4D" w:rsidP="0099580F">
      <w:pPr>
        <w:jc w:val="both"/>
        <w:rPr>
          <w:rFonts w:ascii="Times New Roman" w:hAnsi="Times New Roman" w:cs="Times New Roman"/>
          <w:lang w:val="ro-RO"/>
        </w:rPr>
      </w:pPr>
    </w:p>
    <w:p w14:paraId="04E7C139" w14:textId="77777777" w:rsidR="00E74C4D" w:rsidRDefault="00E74C4D" w:rsidP="0099580F">
      <w:pPr>
        <w:jc w:val="both"/>
        <w:rPr>
          <w:rFonts w:ascii="Times New Roman" w:hAnsi="Times New Roman" w:cs="Times New Roman"/>
          <w:lang w:val="ro-RO"/>
        </w:rPr>
      </w:pPr>
    </w:p>
    <w:p w14:paraId="0C6D0080" w14:textId="05ABC7B2" w:rsidR="00E74C4D" w:rsidRPr="007100D8" w:rsidRDefault="00C4065F" w:rsidP="0099580F">
      <w:pPr>
        <w:jc w:val="both"/>
        <w:rPr>
          <w:rFonts w:ascii="Times New Roman" w:hAnsi="Times New Roman" w:cs="Times New Roman"/>
          <w:lang w:val="ro-RO"/>
        </w:rPr>
      </w:pPr>
      <w:r>
        <w:rPr>
          <w:rFonts w:ascii="Times New Roman" w:hAnsi="Times New Roman" w:cs="Times New Roman"/>
          <w:lang w:val="ro-RO"/>
        </w:rPr>
        <w:t xml:space="preserve">              </w:t>
      </w:r>
      <w:r w:rsidR="00E74C4D">
        <w:rPr>
          <w:rFonts w:ascii="Times New Roman" w:hAnsi="Times New Roman" w:cs="Times New Roman"/>
          <w:lang w:val="ro-RO"/>
        </w:rPr>
        <w:t>Data                                                                                                  Semnătura</w:t>
      </w:r>
    </w:p>
    <w:sectPr w:rsidR="00E74C4D" w:rsidRPr="007100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FA8B0" w14:textId="77777777" w:rsidR="005758FA" w:rsidRDefault="005758FA" w:rsidP="007100D8">
      <w:pPr>
        <w:spacing w:after="0" w:line="240" w:lineRule="auto"/>
      </w:pPr>
      <w:r>
        <w:separator/>
      </w:r>
    </w:p>
  </w:endnote>
  <w:endnote w:type="continuationSeparator" w:id="0">
    <w:p w14:paraId="1DA1154A" w14:textId="77777777" w:rsidR="005758FA" w:rsidRDefault="005758FA" w:rsidP="0071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FBFDF" w14:textId="77777777" w:rsidR="005758FA" w:rsidRDefault="005758FA" w:rsidP="007100D8">
      <w:pPr>
        <w:spacing w:after="0" w:line="240" w:lineRule="auto"/>
      </w:pPr>
      <w:r>
        <w:separator/>
      </w:r>
    </w:p>
  </w:footnote>
  <w:footnote w:type="continuationSeparator" w:id="0">
    <w:p w14:paraId="082E42C5" w14:textId="77777777" w:rsidR="005758FA" w:rsidRDefault="005758FA" w:rsidP="00710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0085" w:type="dxa"/>
      <w:tblInd w:w="-5" w:type="dxa"/>
      <w:tblLook w:val="04A0" w:firstRow="1" w:lastRow="0" w:firstColumn="1" w:lastColumn="0" w:noHBand="0" w:noVBand="1"/>
    </w:tblPr>
    <w:tblGrid>
      <w:gridCol w:w="2065"/>
      <w:gridCol w:w="5045"/>
      <w:gridCol w:w="2975"/>
    </w:tblGrid>
    <w:tr w:rsidR="007100D8" w14:paraId="7CC17DF1" w14:textId="77777777" w:rsidTr="007100D8">
      <w:tc>
        <w:tcPr>
          <w:tcW w:w="2065" w:type="dxa"/>
          <w:vMerge w:val="restart"/>
        </w:tcPr>
        <w:p w14:paraId="7652ED9A" w14:textId="483DDF7C" w:rsidR="007100D8" w:rsidRPr="007100D8" w:rsidRDefault="007100D8" w:rsidP="007100D8">
          <w:pPr>
            <w:pStyle w:val="Antet"/>
            <w:jc w:val="center"/>
            <w:rPr>
              <w:rFonts w:ascii="Times New Roman" w:hAnsi="Times New Roman" w:cs="Times New Roman"/>
              <w:noProof/>
              <w:sz w:val="18"/>
              <w:szCs w:val="18"/>
              <w:lang w:val="ro-RO"/>
            </w:rPr>
          </w:pPr>
          <w:r w:rsidRPr="007100D8">
            <w:rPr>
              <w:rFonts w:ascii="Times New Roman" w:hAnsi="Times New Roman" w:cs="Times New Roman"/>
              <w:noProof/>
              <w:sz w:val="18"/>
              <w:szCs w:val="18"/>
              <w:lang w:val="ro-RO"/>
            </w:rPr>
            <w:t>Inspectoratul Școlar Județean Giurgiu, Compartimentul curriculum și inspecție școlară</w:t>
          </w:r>
        </w:p>
      </w:tc>
      <w:tc>
        <w:tcPr>
          <w:tcW w:w="5045" w:type="dxa"/>
          <w:vMerge w:val="restart"/>
        </w:tcPr>
        <w:p w14:paraId="667216F8" w14:textId="52282BAA" w:rsidR="007100D8" w:rsidRPr="007100D8" w:rsidRDefault="007100D8" w:rsidP="007100D8">
          <w:pPr>
            <w:pStyle w:val="Antet"/>
            <w:jc w:val="center"/>
            <w:rPr>
              <w:rFonts w:ascii="Times New Roman" w:hAnsi="Times New Roman" w:cs="Times New Roman"/>
              <w:noProof/>
              <w:sz w:val="20"/>
              <w:szCs w:val="20"/>
              <w:lang w:val="ro-RO"/>
            </w:rPr>
          </w:pPr>
          <w:r w:rsidRPr="007100D8">
            <w:rPr>
              <w:rFonts w:ascii="Times New Roman" w:hAnsi="Times New Roman" w:cs="Times New Roman"/>
              <w:noProof/>
              <w:sz w:val="20"/>
              <w:szCs w:val="20"/>
              <w:lang w:val="ro-RO"/>
            </w:rPr>
            <w:t>PROCEDURĂ OPERAȚIONALĂ privind aprobarea Resurselor Educaționale Deschise (RED) la nivelul Inspectoratului Școlar Giurgiu</w:t>
          </w:r>
        </w:p>
      </w:tc>
      <w:tc>
        <w:tcPr>
          <w:tcW w:w="2975" w:type="dxa"/>
        </w:tcPr>
        <w:p w14:paraId="2E989810" w14:textId="77777777" w:rsidR="007100D8" w:rsidRPr="007100D8" w:rsidRDefault="007100D8">
          <w:pPr>
            <w:pStyle w:val="Antet"/>
            <w:rPr>
              <w:rFonts w:ascii="Times New Roman" w:hAnsi="Times New Roman" w:cs="Times New Roman"/>
              <w:noProof/>
              <w:sz w:val="20"/>
              <w:szCs w:val="20"/>
              <w:lang w:val="ro-RO"/>
            </w:rPr>
          </w:pPr>
          <w:r w:rsidRPr="007100D8">
            <w:rPr>
              <w:rFonts w:ascii="Times New Roman" w:hAnsi="Times New Roman" w:cs="Times New Roman"/>
              <w:noProof/>
              <w:sz w:val="20"/>
              <w:szCs w:val="20"/>
              <w:lang w:val="ro-RO"/>
            </w:rPr>
            <w:t>Ediția  II</w:t>
          </w:r>
        </w:p>
        <w:p w14:paraId="41E802D5" w14:textId="19C5785E" w:rsidR="007100D8" w:rsidRPr="007100D8" w:rsidRDefault="007100D8">
          <w:pPr>
            <w:pStyle w:val="Antet"/>
            <w:rPr>
              <w:rFonts w:ascii="Times New Roman" w:hAnsi="Times New Roman" w:cs="Times New Roman"/>
              <w:sz w:val="20"/>
              <w:szCs w:val="20"/>
            </w:rPr>
          </w:pPr>
          <w:r w:rsidRPr="007100D8">
            <w:rPr>
              <w:rFonts w:ascii="Times New Roman" w:hAnsi="Times New Roman" w:cs="Times New Roman"/>
              <w:noProof/>
              <w:sz w:val="20"/>
              <w:szCs w:val="20"/>
              <w:lang w:val="ro-RO"/>
            </w:rPr>
            <w:t xml:space="preserve">Nr. </w:t>
          </w:r>
          <w:r>
            <w:rPr>
              <w:rFonts w:ascii="Times New Roman" w:hAnsi="Times New Roman" w:cs="Times New Roman"/>
              <w:noProof/>
              <w:sz w:val="20"/>
              <w:szCs w:val="20"/>
              <w:lang w:val="ro-RO"/>
            </w:rPr>
            <w:t>de e</w:t>
          </w:r>
          <w:r w:rsidRPr="007100D8">
            <w:rPr>
              <w:rFonts w:ascii="Times New Roman" w:hAnsi="Times New Roman" w:cs="Times New Roman"/>
              <w:noProof/>
              <w:sz w:val="20"/>
              <w:szCs w:val="20"/>
              <w:lang w:val="ro-RO"/>
            </w:rPr>
            <w:t>xemplare 3</w:t>
          </w:r>
          <w:r>
            <w:rPr>
              <w:rFonts w:ascii="Times New Roman" w:hAnsi="Times New Roman" w:cs="Times New Roman"/>
              <w:sz w:val="20"/>
              <w:szCs w:val="20"/>
            </w:rPr>
            <w:t xml:space="preserve"> </w:t>
          </w:r>
        </w:p>
      </w:tc>
    </w:tr>
    <w:tr w:rsidR="007100D8" w14:paraId="1514D00A" w14:textId="77777777" w:rsidTr="007100D8">
      <w:trPr>
        <w:trHeight w:val="240"/>
      </w:trPr>
      <w:tc>
        <w:tcPr>
          <w:tcW w:w="2065" w:type="dxa"/>
          <w:vMerge/>
        </w:tcPr>
        <w:p w14:paraId="26097B37" w14:textId="77777777" w:rsidR="007100D8" w:rsidRDefault="007100D8">
          <w:pPr>
            <w:pStyle w:val="Antet"/>
          </w:pPr>
        </w:p>
      </w:tc>
      <w:tc>
        <w:tcPr>
          <w:tcW w:w="5045" w:type="dxa"/>
          <w:vMerge/>
        </w:tcPr>
        <w:p w14:paraId="54C8BFC6" w14:textId="77777777" w:rsidR="007100D8" w:rsidRPr="007100D8" w:rsidRDefault="007100D8">
          <w:pPr>
            <w:pStyle w:val="Antet"/>
            <w:rPr>
              <w:rFonts w:ascii="Times New Roman" w:hAnsi="Times New Roman" w:cs="Times New Roman"/>
              <w:sz w:val="20"/>
              <w:szCs w:val="20"/>
            </w:rPr>
          </w:pPr>
        </w:p>
      </w:tc>
      <w:tc>
        <w:tcPr>
          <w:tcW w:w="2975" w:type="dxa"/>
        </w:tcPr>
        <w:p w14:paraId="30B8245A" w14:textId="77777777" w:rsidR="007100D8" w:rsidRPr="007100D8" w:rsidRDefault="007100D8">
          <w:pPr>
            <w:pStyle w:val="Antet"/>
            <w:rPr>
              <w:rFonts w:ascii="Times New Roman" w:hAnsi="Times New Roman" w:cs="Times New Roman"/>
              <w:noProof/>
              <w:sz w:val="20"/>
              <w:szCs w:val="20"/>
              <w:lang w:val="ro-RO"/>
            </w:rPr>
          </w:pPr>
          <w:r w:rsidRPr="007100D8">
            <w:rPr>
              <w:rFonts w:ascii="Times New Roman" w:hAnsi="Times New Roman" w:cs="Times New Roman"/>
              <w:noProof/>
              <w:sz w:val="20"/>
              <w:szCs w:val="20"/>
              <w:lang w:val="ro-RO"/>
            </w:rPr>
            <w:t>Revizia 3</w:t>
          </w:r>
        </w:p>
        <w:p w14:paraId="3472041E" w14:textId="2357588E" w:rsidR="007100D8" w:rsidRPr="007100D8" w:rsidRDefault="007100D8">
          <w:pPr>
            <w:pStyle w:val="Antet"/>
            <w:rPr>
              <w:rFonts w:ascii="Times New Roman" w:hAnsi="Times New Roman" w:cs="Times New Roman"/>
              <w:sz w:val="20"/>
              <w:szCs w:val="20"/>
            </w:rPr>
          </w:pPr>
          <w:r w:rsidRPr="007100D8">
            <w:rPr>
              <w:rFonts w:ascii="Times New Roman" w:hAnsi="Times New Roman" w:cs="Times New Roman"/>
              <w:noProof/>
              <w:sz w:val="20"/>
              <w:szCs w:val="20"/>
              <w:lang w:val="ro-RO"/>
            </w:rPr>
            <w:t>Nr. Exemplare 3</w:t>
          </w:r>
        </w:p>
      </w:tc>
    </w:tr>
    <w:tr w:rsidR="007100D8" w14:paraId="571D8EF6" w14:textId="77777777" w:rsidTr="007100D8">
      <w:trPr>
        <w:trHeight w:val="348"/>
      </w:trPr>
      <w:tc>
        <w:tcPr>
          <w:tcW w:w="2065" w:type="dxa"/>
          <w:vMerge/>
        </w:tcPr>
        <w:p w14:paraId="02EF192C" w14:textId="77777777" w:rsidR="007100D8" w:rsidRDefault="007100D8">
          <w:pPr>
            <w:pStyle w:val="Antet"/>
          </w:pPr>
        </w:p>
      </w:tc>
      <w:tc>
        <w:tcPr>
          <w:tcW w:w="5045" w:type="dxa"/>
          <w:vMerge/>
        </w:tcPr>
        <w:p w14:paraId="29A54F3B" w14:textId="77777777" w:rsidR="007100D8" w:rsidRPr="007100D8" w:rsidRDefault="007100D8">
          <w:pPr>
            <w:pStyle w:val="Antet"/>
            <w:rPr>
              <w:rFonts w:ascii="Times New Roman" w:hAnsi="Times New Roman" w:cs="Times New Roman"/>
              <w:sz w:val="20"/>
              <w:szCs w:val="20"/>
            </w:rPr>
          </w:pPr>
        </w:p>
      </w:tc>
      <w:tc>
        <w:tcPr>
          <w:tcW w:w="2975" w:type="dxa"/>
        </w:tcPr>
        <w:p w14:paraId="45DD5548" w14:textId="77777777" w:rsidR="007100D8" w:rsidRPr="007100D8" w:rsidRDefault="007100D8" w:rsidP="007100D8">
          <w:pPr>
            <w:pStyle w:val="Antet"/>
            <w:rPr>
              <w:rFonts w:ascii="Times New Roman" w:hAnsi="Times New Roman" w:cs="Times New Roman"/>
              <w:sz w:val="20"/>
              <w:szCs w:val="20"/>
            </w:rPr>
          </w:pPr>
        </w:p>
      </w:tc>
    </w:tr>
  </w:tbl>
  <w:p w14:paraId="4457B307" w14:textId="77777777" w:rsidR="007100D8" w:rsidRDefault="007100D8">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57D"/>
    <w:rsid w:val="0009134A"/>
    <w:rsid w:val="00241F4C"/>
    <w:rsid w:val="00256DA2"/>
    <w:rsid w:val="00300C39"/>
    <w:rsid w:val="003270D3"/>
    <w:rsid w:val="0034090E"/>
    <w:rsid w:val="00445451"/>
    <w:rsid w:val="005758FA"/>
    <w:rsid w:val="005C3583"/>
    <w:rsid w:val="0065797B"/>
    <w:rsid w:val="006E540A"/>
    <w:rsid w:val="007100D8"/>
    <w:rsid w:val="00761CF3"/>
    <w:rsid w:val="008D5674"/>
    <w:rsid w:val="0099580F"/>
    <w:rsid w:val="00AB6914"/>
    <w:rsid w:val="00B65E02"/>
    <w:rsid w:val="00BB6C3F"/>
    <w:rsid w:val="00BC2262"/>
    <w:rsid w:val="00C4065F"/>
    <w:rsid w:val="00C5535C"/>
    <w:rsid w:val="00DC40D8"/>
    <w:rsid w:val="00E4214B"/>
    <w:rsid w:val="00E6357D"/>
    <w:rsid w:val="00E74C4D"/>
    <w:rsid w:val="00F54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00C45"/>
  <w15:chartTrackingRefBased/>
  <w15:docId w15:val="{18DF4DA6-E1AD-40DD-9845-2BEF491C4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63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63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6357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6357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6357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6357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6357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6357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6357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6357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6357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6357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6357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6357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6357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6357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6357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6357D"/>
    <w:rPr>
      <w:rFonts w:eastAsiaTheme="majorEastAsia" w:cstheme="majorBidi"/>
      <w:color w:val="272727" w:themeColor="text1" w:themeTint="D8"/>
    </w:rPr>
  </w:style>
  <w:style w:type="paragraph" w:styleId="Titlu">
    <w:name w:val="Title"/>
    <w:basedOn w:val="Normal"/>
    <w:next w:val="Normal"/>
    <w:link w:val="TitluCaracter"/>
    <w:uiPriority w:val="10"/>
    <w:qFormat/>
    <w:rsid w:val="00E63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6357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6357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6357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6357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6357D"/>
    <w:rPr>
      <w:i/>
      <w:iCs/>
      <w:color w:val="404040" w:themeColor="text1" w:themeTint="BF"/>
    </w:rPr>
  </w:style>
  <w:style w:type="paragraph" w:styleId="Listparagraf">
    <w:name w:val="List Paragraph"/>
    <w:basedOn w:val="Normal"/>
    <w:uiPriority w:val="34"/>
    <w:qFormat/>
    <w:rsid w:val="00E6357D"/>
    <w:pPr>
      <w:ind w:left="720"/>
      <w:contextualSpacing/>
    </w:pPr>
  </w:style>
  <w:style w:type="character" w:styleId="Accentuareintens">
    <w:name w:val="Intense Emphasis"/>
    <w:basedOn w:val="Fontdeparagrafimplicit"/>
    <w:uiPriority w:val="21"/>
    <w:qFormat/>
    <w:rsid w:val="00E6357D"/>
    <w:rPr>
      <w:i/>
      <w:iCs/>
      <w:color w:val="0F4761" w:themeColor="accent1" w:themeShade="BF"/>
    </w:rPr>
  </w:style>
  <w:style w:type="paragraph" w:styleId="Citatintens">
    <w:name w:val="Intense Quote"/>
    <w:basedOn w:val="Normal"/>
    <w:next w:val="Normal"/>
    <w:link w:val="CitatintensCaracter"/>
    <w:uiPriority w:val="30"/>
    <w:qFormat/>
    <w:rsid w:val="00E63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6357D"/>
    <w:rPr>
      <w:i/>
      <w:iCs/>
      <w:color w:val="0F4761" w:themeColor="accent1" w:themeShade="BF"/>
    </w:rPr>
  </w:style>
  <w:style w:type="character" w:styleId="Referireintens">
    <w:name w:val="Intense Reference"/>
    <w:basedOn w:val="Fontdeparagrafimplicit"/>
    <w:uiPriority w:val="32"/>
    <w:qFormat/>
    <w:rsid w:val="00E6357D"/>
    <w:rPr>
      <w:b/>
      <w:bCs/>
      <w:smallCaps/>
      <w:color w:val="0F4761" w:themeColor="accent1" w:themeShade="BF"/>
      <w:spacing w:val="5"/>
    </w:rPr>
  </w:style>
  <w:style w:type="paragraph" w:styleId="Antet">
    <w:name w:val="header"/>
    <w:basedOn w:val="Normal"/>
    <w:link w:val="AntetCaracter"/>
    <w:uiPriority w:val="99"/>
    <w:unhideWhenUsed/>
    <w:rsid w:val="007100D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100D8"/>
  </w:style>
  <w:style w:type="paragraph" w:styleId="Subsol">
    <w:name w:val="footer"/>
    <w:basedOn w:val="Normal"/>
    <w:link w:val="SubsolCaracter"/>
    <w:uiPriority w:val="99"/>
    <w:unhideWhenUsed/>
    <w:rsid w:val="007100D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100D8"/>
  </w:style>
  <w:style w:type="table" w:styleId="Tabelgril">
    <w:name w:val="Table Grid"/>
    <w:basedOn w:val="TabelNormal"/>
    <w:uiPriority w:val="39"/>
    <w:rsid w:val="0071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B69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A4568-7E19-4834-8D59-A7F2D1694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2</Pages>
  <Words>376</Words>
  <Characters>2148</Characters>
  <Application>Microsoft Office Word</Application>
  <DocSecurity>0</DocSecurity>
  <Lines>17</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Nichita</dc:creator>
  <cp:keywords/>
  <dc:description/>
  <cp:lastModifiedBy>Adrian Nichita</cp:lastModifiedBy>
  <cp:revision>13</cp:revision>
  <dcterms:created xsi:type="dcterms:W3CDTF">2025-05-10T16:41:00Z</dcterms:created>
  <dcterms:modified xsi:type="dcterms:W3CDTF">2025-05-11T09:35:00Z</dcterms:modified>
</cp:coreProperties>
</file>